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E55B" w14:textId="39F50F9F" w:rsidR="003A60C6" w:rsidRDefault="003A60C6" w:rsidP="003A60C6">
      <w:pPr>
        <w:rPr>
          <w:rFonts w:ascii="Calibri" w:hAnsi="Calibri" w:cs="Calibri"/>
          <w:b/>
          <w:bCs/>
          <w:sz w:val="44"/>
          <w:szCs w:val="44"/>
        </w:rPr>
      </w:pPr>
      <w:r w:rsidRPr="003A60C6">
        <w:rPr>
          <w:rFonts w:ascii="Calibri" w:hAnsi="Calibri" w:cs="Calibri"/>
          <w:b/>
          <w:bCs/>
          <w:sz w:val="44"/>
          <w:szCs w:val="44"/>
        </w:rPr>
        <w:t>Programme 202</w:t>
      </w:r>
      <w:r>
        <w:rPr>
          <w:rFonts w:ascii="Calibri" w:hAnsi="Calibri" w:cs="Calibri"/>
          <w:b/>
          <w:bCs/>
          <w:sz w:val="44"/>
          <w:szCs w:val="44"/>
        </w:rPr>
        <w:t>4</w:t>
      </w:r>
      <w:r w:rsidRPr="003A60C6">
        <w:rPr>
          <w:rFonts w:ascii="Calibri" w:hAnsi="Calibri" w:cs="Calibri"/>
          <w:b/>
          <w:bCs/>
          <w:sz w:val="44"/>
          <w:szCs w:val="44"/>
        </w:rPr>
        <w:t xml:space="preserve"> / 202</w:t>
      </w:r>
      <w:r>
        <w:rPr>
          <w:rFonts w:ascii="Calibri" w:hAnsi="Calibri" w:cs="Calibri"/>
          <w:b/>
          <w:bCs/>
          <w:sz w:val="44"/>
          <w:szCs w:val="44"/>
        </w:rPr>
        <w:t>5</w:t>
      </w:r>
    </w:p>
    <w:p w14:paraId="431DFA0F" w14:textId="77777777" w:rsidR="003A60C6" w:rsidRPr="003A60C6" w:rsidRDefault="003A60C6" w:rsidP="003A60C6">
      <w:pPr>
        <w:rPr>
          <w:rFonts w:ascii="Calibri" w:hAnsi="Calibri" w:cs="Calibri"/>
          <w:b/>
          <w:bCs/>
          <w:noProof/>
          <w:sz w:val="36"/>
          <w:szCs w:val="36"/>
        </w:rPr>
      </w:pPr>
      <w:r w:rsidRPr="003A60C6">
        <w:rPr>
          <w:rFonts w:ascii="Calibri" w:hAnsi="Calibri" w:cs="Calibri"/>
          <w:b/>
          <w:bCs/>
          <w:noProof/>
          <w:sz w:val="36"/>
          <w:szCs w:val="36"/>
        </w:rPr>
        <w:t>Reprises :</w:t>
      </w:r>
    </w:p>
    <w:p w14:paraId="61EE1350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>L’aigle noir  de Barbara</w:t>
      </w:r>
    </w:p>
    <w:p w14:paraId="0567DE6D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proofErr w:type="spellStart"/>
      <w:r w:rsidRPr="003A60C6">
        <w:rPr>
          <w:rFonts w:ascii="Calibri" w:hAnsi="Calibri" w:cs="Calibri"/>
          <w:sz w:val="32"/>
          <w:szCs w:val="32"/>
        </w:rPr>
        <w:t>Alleluia</w:t>
      </w:r>
      <w:proofErr w:type="spellEnd"/>
      <w:r w:rsidRPr="003A60C6">
        <w:rPr>
          <w:rFonts w:ascii="Calibri" w:hAnsi="Calibri" w:cs="Calibri"/>
          <w:sz w:val="32"/>
          <w:szCs w:val="32"/>
        </w:rPr>
        <w:t xml:space="preserve"> canon de Mozart</w:t>
      </w:r>
    </w:p>
    <w:p w14:paraId="7CCCA076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proofErr w:type="spellStart"/>
      <w:r w:rsidRPr="003A60C6">
        <w:rPr>
          <w:rFonts w:ascii="Calibri" w:hAnsi="Calibri" w:cs="Calibri"/>
          <w:sz w:val="32"/>
          <w:szCs w:val="32"/>
        </w:rPr>
        <w:t>Coeurdonnier</w:t>
      </w:r>
      <w:proofErr w:type="spellEnd"/>
      <w:r w:rsidRPr="003A60C6">
        <w:rPr>
          <w:rFonts w:ascii="Calibri" w:hAnsi="Calibri" w:cs="Calibri"/>
          <w:sz w:val="32"/>
          <w:szCs w:val="32"/>
        </w:rPr>
        <w:t>  de Soprano</w:t>
      </w:r>
    </w:p>
    <w:p w14:paraId="5134B6CB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 xml:space="preserve">La symphonie des éclairs de Z. de </w:t>
      </w:r>
      <w:proofErr w:type="spellStart"/>
      <w:r w:rsidRPr="003A60C6">
        <w:rPr>
          <w:rFonts w:ascii="Calibri" w:hAnsi="Calibri" w:cs="Calibri"/>
          <w:sz w:val="32"/>
          <w:szCs w:val="32"/>
        </w:rPr>
        <w:t>Sagazan</w:t>
      </w:r>
      <w:proofErr w:type="spellEnd"/>
    </w:p>
    <w:p w14:paraId="6E55612F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>Le Paradis Blanc de M. Berger</w:t>
      </w:r>
    </w:p>
    <w:p w14:paraId="5C7E474D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proofErr w:type="spellStart"/>
      <w:r w:rsidRPr="003A60C6">
        <w:rPr>
          <w:rFonts w:ascii="Calibri" w:hAnsi="Calibri" w:cs="Calibri"/>
          <w:sz w:val="32"/>
          <w:szCs w:val="32"/>
        </w:rPr>
        <w:t>Russians</w:t>
      </w:r>
      <w:proofErr w:type="spellEnd"/>
      <w:r w:rsidRPr="003A60C6">
        <w:rPr>
          <w:rFonts w:ascii="Calibri" w:hAnsi="Calibri" w:cs="Calibri"/>
          <w:sz w:val="32"/>
          <w:szCs w:val="32"/>
        </w:rPr>
        <w:t>  de Sting</w:t>
      </w:r>
    </w:p>
    <w:p w14:paraId="73823F4B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 xml:space="preserve">Voyage en Italie de </w:t>
      </w:r>
      <w:proofErr w:type="spellStart"/>
      <w:r w:rsidRPr="003A60C6">
        <w:rPr>
          <w:rFonts w:ascii="Calibri" w:hAnsi="Calibri" w:cs="Calibri"/>
          <w:sz w:val="32"/>
          <w:szCs w:val="32"/>
        </w:rPr>
        <w:t>Dirand</w:t>
      </w:r>
      <w:proofErr w:type="spellEnd"/>
      <w:r w:rsidRPr="003A60C6">
        <w:rPr>
          <w:rFonts w:ascii="Calibri" w:hAnsi="Calibri" w:cs="Calibri"/>
          <w:sz w:val="32"/>
          <w:szCs w:val="32"/>
        </w:rPr>
        <w:t xml:space="preserve"> et Carré</w:t>
      </w:r>
    </w:p>
    <w:p w14:paraId="66C316C8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>Les moulins de mon cœur  de M. Legrand</w:t>
      </w:r>
    </w:p>
    <w:p w14:paraId="654DDE48" w14:textId="77777777" w:rsidR="003A60C6" w:rsidRPr="003A60C6" w:rsidRDefault="003A60C6" w:rsidP="003A60C6">
      <w:pPr>
        <w:rPr>
          <w:rFonts w:ascii="Calibri" w:hAnsi="Calibri" w:cs="Calibri"/>
        </w:rPr>
      </w:pPr>
    </w:p>
    <w:p w14:paraId="77555202" w14:textId="77777777" w:rsidR="003A60C6" w:rsidRPr="003A60C6" w:rsidRDefault="003A60C6" w:rsidP="003A60C6">
      <w:pPr>
        <w:rPr>
          <w:rFonts w:ascii="Calibri" w:hAnsi="Calibri" w:cs="Calibri"/>
          <w:sz w:val="36"/>
          <w:szCs w:val="36"/>
        </w:rPr>
      </w:pPr>
      <w:r w:rsidRPr="003A60C6">
        <w:rPr>
          <w:rFonts w:ascii="Calibri" w:hAnsi="Calibri" w:cs="Calibri"/>
          <w:b/>
          <w:bCs/>
          <w:sz w:val="36"/>
          <w:szCs w:val="36"/>
        </w:rPr>
        <w:t>Nouveaux :</w:t>
      </w:r>
    </w:p>
    <w:p w14:paraId="1F381F79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>A des oiseaux  de Vigneault et Gagnon</w:t>
      </w:r>
    </w:p>
    <w:p w14:paraId="471C2B77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 xml:space="preserve">Ding-a </w:t>
      </w:r>
      <w:proofErr w:type="spellStart"/>
      <w:r w:rsidRPr="003A60C6">
        <w:rPr>
          <w:rFonts w:ascii="Calibri" w:hAnsi="Calibri" w:cs="Calibri"/>
          <w:sz w:val="32"/>
          <w:szCs w:val="32"/>
        </w:rPr>
        <w:t>Ding-a</w:t>
      </w:r>
      <w:proofErr w:type="spellEnd"/>
      <w:r w:rsidRPr="003A60C6">
        <w:rPr>
          <w:rFonts w:ascii="Calibri" w:hAnsi="Calibri" w:cs="Calibri"/>
          <w:sz w:val="32"/>
          <w:szCs w:val="32"/>
        </w:rPr>
        <w:t xml:space="preserve"> Ding  de </w:t>
      </w:r>
      <w:proofErr w:type="spellStart"/>
      <w:r w:rsidRPr="003A60C6">
        <w:rPr>
          <w:rFonts w:ascii="Calibri" w:hAnsi="Calibri" w:cs="Calibri"/>
          <w:sz w:val="32"/>
          <w:szCs w:val="32"/>
        </w:rPr>
        <w:t>Gilpin</w:t>
      </w:r>
      <w:proofErr w:type="spellEnd"/>
    </w:p>
    <w:p w14:paraId="1EBC4B26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>J’envoie valser  de Zazie</w:t>
      </w:r>
    </w:p>
    <w:p w14:paraId="389BBF41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>Le poinçonneur des Lilas de Gainsbourg</w:t>
      </w:r>
    </w:p>
    <w:p w14:paraId="4A050145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 xml:space="preserve">Les Rois du monde de </w:t>
      </w:r>
      <w:proofErr w:type="spellStart"/>
      <w:r w:rsidRPr="003A60C6">
        <w:rPr>
          <w:rFonts w:ascii="Calibri" w:hAnsi="Calibri" w:cs="Calibri"/>
          <w:sz w:val="32"/>
          <w:szCs w:val="32"/>
        </w:rPr>
        <w:t>Presgurvic</w:t>
      </w:r>
      <w:proofErr w:type="spellEnd"/>
    </w:p>
    <w:p w14:paraId="3D0E9A0B" w14:textId="77777777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>Lettre à France de Polnareff</w:t>
      </w:r>
    </w:p>
    <w:p w14:paraId="74387A00" w14:textId="7E8550FE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 xml:space="preserve">Les Berceaux de </w:t>
      </w:r>
      <w:proofErr w:type="spellStart"/>
      <w:proofErr w:type="gramStart"/>
      <w:r w:rsidRPr="003A60C6">
        <w:rPr>
          <w:rFonts w:ascii="Calibri" w:hAnsi="Calibri" w:cs="Calibri"/>
          <w:sz w:val="32"/>
          <w:szCs w:val="32"/>
        </w:rPr>
        <w:t>G.Fauré</w:t>
      </w:r>
      <w:proofErr w:type="spellEnd"/>
      <w:proofErr w:type="gramEnd"/>
    </w:p>
    <w:p w14:paraId="35AD4252" w14:textId="5B811AA1" w:rsidR="003A60C6" w:rsidRPr="003A60C6" w:rsidRDefault="003A60C6" w:rsidP="003A60C6">
      <w:pPr>
        <w:rPr>
          <w:rFonts w:ascii="Calibri" w:hAnsi="Calibri" w:cs="Calibri"/>
          <w:sz w:val="32"/>
          <w:szCs w:val="32"/>
        </w:rPr>
      </w:pPr>
      <w:r w:rsidRPr="003A60C6">
        <w:rPr>
          <w:rFonts w:ascii="Calibri" w:hAnsi="Calibri" w:cs="Calibri"/>
          <w:sz w:val="32"/>
          <w:szCs w:val="32"/>
        </w:rPr>
        <w:t xml:space="preserve">Happy </w:t>
      </w:r>
      <w:proofErr w:type="spellStart"/>
      <w:r w:rsidRPr="003A60C6">
        <w:rPr>
          <w:rFonts w:ascii="Calibri" w:hAnsi="Calibri" w:cs="Calibri"/>
          <w:sz w:val="32"/>
          <w:szCs w:val="32"/>
        </w:rPr>
        <w:t>Together</w:t>
      </w:r>
      <w:proofErr w:type="spellEnd"/>
      <w:r w:rsidRPr="003A60C6">
        <w:rPr>
          <w:rFonts w:ascii="Calibri" w:hAnsi="Calibri" w:cs="Calibri"/>
          <w:sz w:val="32"/>
          <w:szCs w:val="32"/>
        </w:rPr>
        <w:t xml:space="preserve"> de G. Bonner et A. Gordon</w:t>
      </w:r>
    </w:p>
    <w:p w14:paraId="52D6020E" w14:textId="06C5BB11" w:rsidR="003A60C6" w:rsidRPr="003A60C6" w:rsidRDefault="003A60C6" w:rsidP="003A60C6">
      <w:pPr>
        <w:rPr>
          <w:rFonts w:ascii="Calibri" w:hAnsi="Calibri" w:cs="Calibri"/>
        </w:rPr>
      </w:pPr>
      <w:proofErr w:type="spellStart"/>
      <w:r w:rsidRPr="003A60C6">
        <w:rPr>
          <w:rFonts w:ascii="Calibri" w:hAnsi="Calibri" w:cs="Calibri"/>
          <w:sz w:val="32"/>
          <w:szCs w:val="32"/>
        </w:rPr>
        <w:t>Africa</w:t>
      </w:r>
      <w:proofErr w:type="spellEnd"/>
      <w:r w:rsidRPr="003A60C6">
        <w:rPr>
          <w:rFonts w:ascii="Calibri" w:hAnsi="Calibri" w:cs="Calibri"/>
          <w:sz w:val="32"/>
          <w:szCs w:val="32"/>
        </w:rPr>
        <w:t xml:space="preserve">  de </w:t>
      </w:r>
      <w:proofErr w:type="spellStart"/>
      <w:proofErr w:type="gramStart"/>
      <w:r w:rsidRPr="003A60C6">
        <w:rPr>
          <w:rFonts w:ascii="Calibri" w:hAnsi="Calibri" w:cs="Calibri"/>
          <w:sz w:val="32"/>
          <w:szCs w:val="32"/>
        </w:rPr>
        <w:t>D.Paich</w:t>
      </w:r>
      <w:proofErr w:type="spellEnd"/>
      <w:proofErr w:type="gramEnd"/>
      <w:r w:rsidRPr="003A60C6">
        <w:rPr>
          <w:rFonts w:ascii="Calibri" w:hAnsi="Calibri" w:cs="Calibri"/>
          <w:sz w:val="32"/>
          <w:szCs w:val="32"/>
        </w:rPr>
        <w:t xml:space="preserve"> et J. Porcaro</w:t>
      </w:r>
    </w:p>
    <w:p w14:paraId="5274BCA1" w14:textId="77777777" w:rsidR="00B55FF6" w:rsidRPr="003A60C6" w:rsidRDefault="00B55FF6">
      <w:pPr>
        <w:rPr>
          <w:rFonts w:ascii="Calibri" w:hAnsi="Calibri" w:cs="Calibri"/>
        </w:rPr>
      </w:pPr>
    </w:p>
    <w:sectPr w:rsidR="00B55FF6" w:rsidRPr="003A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C6"/>
    <w:rsid w:val="003A60C6"/>
    <w:rsid w:val="006F7526"/>
    <w:rsid w:val="00842CC1"/>
    <w:rsid w:val="00B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52B5"/>
  <w15:chartTrackingRefBased/>
  <w15:docId w15:val="{FBF07FEC-67BB-446F-8C7F-6557D72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6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6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6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6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6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6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6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6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60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60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60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60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60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60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6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60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60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60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0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6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2025-09-02T13:20:00Z</dcterms:created>
  <dcterms:modified xsi:type="dcterms:W3CDTF">2025-09-02T13:25:00Z</dcterms:modified>
</cp:coreProperties>
</file>